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89704" cy="96450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704" cy="96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92"/>
        <w:ind w:left="595" w:right="0" w:firstLine="0"/>
        <w:jc w:val="left"/>
        <w:rPr>
          <w:b/>
          <w:sz w:val="32"/>
        </w:rPr>
      </w:pPr>
      <w:r>
        <w:rPr>
          <w:b/>
          <w:color w:val="7A367A"/>
          <w:sz w:val="32"/>
        </w:rPr>
        <w:t>Supporting all trans and intersex staff across government</w:t>
      </w:r>
    </w:p>
    <w:p>
      <w:pPr>
        <w:pStyle w:val="BodyText"/>
        <w:spacing w:before="7"/>
        <w:rPr>
          <w:b/>
          <w:sz w:val="44"/>
        </w:rPr>
      </w:pPr>
    </w:p>
    <w:p>
      <w:pPr>
        <w:pStyle w:val="Heading1"/>
        <w:spacing w:line="242" w:lineRule="auto"/>
        <w:ind w:left="390" w:right="444"/>
        <w:jc w:val="center"/>
      </w:pPr>
      <w:r>
        <w:rPr>
          <w:color w:val="7A367A"/>
        </w:rPr>
        <w:t>By signing below, you agree to being added to the a:gender members' list and to abide by the membership aims of a:gender.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color w:val="7A367A"/>
          <w:sz w:val="24"/>
        </w:rPr>
        <w:t>Our membership aims: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2" w:lineRule="auto" w:before="0" w:after="0"/>
        <w:ind w:left="480" w:right="515" w:firstLine="0"/>
        <w:jc w:val="left"/>
        <w:rPr>
          <w:sz w:val="24"/>
        </w:rPr>
      </w:pPr>
      <w:r>
        <w:rPr>
          <w:b/>
          <w:color w:val="7A367A"/>
          <w:sz w:val="24"/>
        </w:rPr>
        <w:t>Respect:</w:t>
      </w:r>
      <w:r>
        <w:rPr>
          <w:b/>
          <w:color w:val="7A367A"/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respect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members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use</w:t>
      </w:r>
      <w:r>
        <w:rPr>
          <w:spacing w:val="-6"/>
          <w:sz w:val="24"/>
        </w:rPr>
        <w:t> </w:t>
      </w:r>
      <w:r>
        <w:rPr>
          <w:sz w:val="24"/>
        </w:rPr>
        <w:t>appropriate</w:t>
      </w:r>
      <w:r>
        <w:rPr>
          <w:spacing w:val="-7"/>
          <w:sz w:val="24"/>
        </w:rPr>
        <w:t> </w:t>
      </w:r>
      <w:r>
        <w:rPr>
          <w:sz w:val="24"/>
        </w:rPr>
        <w:t>language/names/pronouns. To challenge, where safe to do so, inappropriate language or</w:t>
      </w:r>
      <w:r>
        <w:rPr>
          <w:spacing w:val="-18"/>
          <w:sz w:val="24"/>
        </w:rPr>
        <w:t> </w:t>
      </w:r>
      <w:r>
        <w:rPr>
          <w:sz w:val="24"/>
        </w:rPr>
        <w:t>behaviours.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37" w:lineRule="auto" w:before="150" w:after="0"/>
        <w:ind w:left="480" w:right="553" w:firstLine="0"/>
        <w:jc w:val="left"/>
        <w:rPr>
          <w:sz w:val="24"/>
        </w:rPr>
      </w:pPr>
      <w:r>
        <w:rPr>
          <w:b/>
          <w:color w:val="7A367A"/>
          <w:sz w:val="24"/>
        </w:rPr>
        <w:t>Inclusion</w:t>
      </w:r>
      <w:r>
        <w:rPr>
          <w:color w:val="7A367A"/>
          <w:sz w:val="24"/>
        </w:rPr>
        <w:t>: </w:t>
      </w:r>
      <w:r>
        <w:rPr>
          <w:sz w:val="24"/>
        </w:rPr>
        <w:t>To support the equality and inclusion of Trans and Intersex staff across government. To promote visibility of trans and intersex issues across</w:t>
      </w:r>
      <w:r>
        <w:rPr>
          <w:spacing w:val="-31"/>
          <w:sz w:val="24"/>
        </w:rPr>
        <w:t> </w:t>
      </w:r>
      <w:r>
        <w:rPr>
          <w:sz w:val="24"/>
        </w:rPr>
        <w:t>Government.</w:t>
      </w:r>
    </w:p>
    <w:p>
      <w:pPr>
        <w:pStyle w:val="ListParagraph"/>
        <w:numPr>
          <w:ilvl w:val="0"/>
          <w:numId w:val="1"/>
        </w:numPr>
        <w:tabs>
          <w:tab w:pos="761" w:val="left" w:leader="none"/>
        </w:tabs>
        <w:spacing w:line="237" w:lineRule="auto" w:before="155" w:after="0"/>
        <w:ind w:left="480" w:right="341" w:firstLine="0"/>
        <w:jc w:val="left"/>
        <w:rPr>
          <w:sz w:val="24"/>
        </w:rPr>
      </w:pPr>
      <w:r>
        <w:rPr>
          <w:b/>
          <w:color w:val="7A367A"/>
          <w:sz w:val="24"/>
        </w:rPr>
        <w:t>Support</w:t>
      </w:r>
      <w:r>
        <w:rPr>
          <w:color w:val="7A367A"/>
          <w:sz w:val="24"/>
        </w:rPr>
        <w:t>: </w:t>
      </w:r>
      <w:r>
        <w:rPr>
          <w:sz w:val="24"/>
        </w:rPr>
        <w:t>To provide confidential and mutual support to other members within a</w:t>
      </w:r>
      <w:r>
        <w:rPr>
          <w:spacing w:val="-22"/>
          <w:sz w:val="24"/>
        </w:rPr>
        <w:t> </w:t>
      </w:r>
      <w:r>
        <w:rPr>
          <w:sz w:val="24"/>
        </w:rPr>
        <w:t>safe environment. For allies, to actively support trans and intersex</w:t>
      </w:r>
      <w:r>
        <w:rPr>
          <w:spacing w:val="-12"/>
          <w:sz w:val="24"/>
        </w:rPr>
        <w:t> </w:t>
      </w:r>
      <w:r>
        <w:rPr>
          <w:sz w:val="24"/>
        </w:rPr>
        <w:t>staff.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2" w:lineRule="auto" w:before="152" w:after="0"/>
        <w:ind w:left="480" w:right="433" w:firstLine="0"/>
        <w:jc w:val="left"/>
        <w:rPr>
          <w:sz w:val="24"/>
        </w:rPr>
      </w:pPr>
      <w:r>
        <w:rPr>
          <w:b/>
          <w:color w:val="7A367A"/>
          <w:sz w:val="24"/>
        </w:rPr>
        <w:t>Equality</w:t>
      </w:r>
      <w:r>
        <w:rPr>
          <w:color w:val="7A367A"/>
          <w:sz w:val="24"/>
        </w:rPr>
        <w:t>: </w:t>
      </w:r>
      <w:r>
        <w:rPr>
          <w:sz w:val="24"/>
        </w:rPr>
        <w:t>To champion the Public Sector Equality Duty across Government for staff and service</w:t>
      </w:r>
      <w:r>
        <w:rPr>
          <w:spacing w:val="-2"/>
          <w:sz w:val="24"/>
        </w:rPr>
        <w:t> </w:t>
      </w:r>
      <w:r>
        <w:rPr>
          <w:sz w:val="24"/>
        </w:rPr>
        <w:t>users.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4157"/>
        <w:gridCol w:w="1416"/>
        <w:gridCol w:w="2501"/>
      </w:tblGrid>
      <w:tr>
        <w:trPr>
          <w:trHeight w:val="517" w:hRule="atLeast"/>
        </w:trPr>
        <w:tc>
          <w:tcPr>
            <w:tcW w:w="1699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Name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Location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1699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Organisation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Signature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699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Email</w:t>
            </w:r>
          </w:p>
        </w:tc>
        <w:tc>
          <w:tcPr>
            <w:tcW w:w="41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Date</w:t>
            </w:r>
          </w:p>
        </w:tc>
        <w:tc>
          <w:tcPr>
            <w:tcW w:w="250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37" w:lineRule="auto" w:before="94"/>
        <w:ind w:left="120"/>
      </w:pPr>
      <w:r>
        <w:rPr/>
        <w:t>Note: You must be a staff member of a government department or agency or other appropriate non-departmental body to join a:gender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20"/>
      </w:pPr>
      <w:r>
        <w:rPr/>
        <w:t>Please tick one of the following boxes to indicate how you wish to join a:gender: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9"/>
        <w:gridCol w:w="710"/>
      </w:tblGrid>
      <w:tr>
        <w:trPr>
          <w:trHeight w:val="1660" w:hRule="atLeast"/>
        </w:trPr>
        <w:tc>
          <w:tcPr>
            <w:tcW w:w="9019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Full member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2" w:lineRule="auto"/>
              <w:ind w:left="110" w:right="171"/>
              <w:rPr>
                <w:sz w:val="24"/>
              </w:rPr>
            </w:pPr>
            <w:r>
              <w:rPr>
                <w:sz w:val="24"/>
              </w:rPr>
              <w:t>Any staff member who is trans or intersex, where trans and intersex are defined in the widest sense.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9" w:hRule="atLeast"/>
        </w:trPr>
        <w:tc>
          <w:tcPr>
            <w:tcW w:w="9019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7A367A"/>
                <w:sz w:val="24"/>
              </w:rPr>
              <w:t>Ally/friend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Any staff member who wishes to support or help deliver the aims and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objectives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a:gender.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799839pt;margin-top:10.3353pt;width:484.6pt;height:95.25pt;mso-position-horizontal-relative:page;mso-position-vertical-relative:paragraph;z-index:-1024;mso-wrap-distance-left:0;mso-wrap-distance-right:0" type="#_x0000_t202" filled="false" stroked="true" strokeweight=".749618pt" strokecolor="#000000">
            <v:textbox inset="0,0,0,0">
              <w:txbxContent>
                <w:p>
                  <w:pPr>
                    <w:spacing w:before="69"/>
                    <w:ind w:left="14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Please return this completed form to: </w:t>
                  </w:r>
                  <w:hyperlink r:id="rId6">
                    <w:r>
                      <w:rPr>
                        <w:b/>
                        <w:color w:val="7A367A"/>
                        <w:sz w:val="24"/>
                        <w:u w:val="thick" w:color="7A367A"/>
                      </w:rPr>
                      <w:t>agender@homeoffice.gov.uk.</w:t>
                    </w:r>
                  </w:hyperlink>
                </w:p>
                <w:p>
                  <w:pPr>
                    <w:pStyle w:val="BodyText"/>
                    <w:spacing w:before="1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145" w:right="153"/>
                  </w:pPr>
                  <w:r>
                    <w:rPr/>
                    <w:t>Please note: Only the a:gender Business Manager will have sight of this form. All members will receive a welcome letter and our GDPR document. You can withdraw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your membership at any time by contacting </w:t>
                  </w:r>
                  <w:hyperlink r:id="rId6">
                    <w:r>
                      <w:rPr>
                        <w:b/>
                        <w:color w:val="7A367A"/>
                        <w:u w:val="thick" w:color="7A367A"/>
                      </w:rPr>
                      <w:t>agender@homeoffice.gov.uk</w:t>
                    </w:r>
                    <w:r>
                      <w:rPr>
                        <w:b/>
                        <w:color w:val="7A367A"/>
                      </w:rPr>
                      <w:t> </w:t>
                    </w:r>
                  </w:hyperlink>
                  <w:r>
                    <w:rPr/>
                    <w:t>and providing your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instructions.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540" w:bottom="280" w:left="9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80" w:hanging="280"/>
        <w:jc w:val="left"/>
      </w:pPr>
      <w:rPr>
        <w:rFonts w:hint="default" w:ascii="Arial" w:hAnsi="Arial" w:eastAsia="Arial" w:cs="Arial"/>
        <w:b/>
        <w:bCs/>
        <w:color w:val="7A367A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3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8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80" w:right="34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gender@homeoffice.gov.u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application form 25-07-2019 (2).docx</dc:title>
  <dcterms:created xsi:type="dcterms:W3CDTF">2020-07-31T10:05:43Z</dcterms:created>
  <dcterms:modified xsi:type="dcterms:W3CDTF">2020-07-31T10:05:43Z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Word</vt:lpwstr>
  </property>
  <property fmtid="{D5CDD505-2E9C-101B-9397-08002B2CF9AE}" pid="4" name="LastSaved">
    <vt:filetime>2020-07-31T00:00:00Z</vt:filetime>
  </property>
</Properties>
</file>